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7D58C" w14:textId="77777777" w:rsidR="005E1B84" w:rsidRPr="005E1B84" w:rsidRDefault="005E1B84" w:rsidP="005E1B84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bookmarkStart w:id="0" w:name="_Hlk96931572"/>
      <w:r w:rsidRPr="005E1B84">
        <w:rPr>
          <w:rFonts w:eastAsia="Times New Roman" w:cs="Times New Roman"/>
          <w:b/>
          <w:bCs/>
          <w:lang w:eastAsia="pl-PL"/>
        </w:rPr>
        <w:t xml:space="preserve">UCHWAŁA Nr 454/ </w:t>
      </w:r>
      <w:r w:rsidR="00AF10F3">
        <w:rPr>
          <w:rFonts w:eastAsia="Times New Roman" w:cs="Times New Roman"/>
          <w:b/>
          <w:bCs/>
          <w:lang w:eastAsia="pl-PL"/>
        </w:rPr>
        <w:t>9394</w:t>
      </w:r>
      <w:r w:rsidRPr="005E1B84">
        <w:rPr>
          <w:rFonts w:eastAsia="Times New Roman" w:cs="Times New Roman"/>
          <w:b/>
          <w:bCs/>
          <w:lang w:eastAsia="pl-PL"/>
        </w:rPr>
        <w:t xml:space="preserve"> /23</w:t>
      </w:r>
    </w:p>
    <w:p w14:paraId="5498541E" w14:textId="77777777" w:rsidR="005E1B84" w:rsidRPr="005E1B84" w:rsidRDefault="005E1B84" w:rsidP="005E1B84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r w:rsidRPr="005E1B84">
        <w:rPr>
          <w:rFonts w:eastAsia="Times New Roman" w:cs="Times New Roman"/>
          <w:b/>
          <w:bCs/>
          <w:lang w:eastAsia="pl-PL"/>
        </w:rPr>
        <w:t>ZARZĄDU WOJEWÓDZTWA PODKARPACKIEGO</w:t>
      </w:r>
    </w:p>
    <w:p w14:paraId="72DFF144" w14:textId="77777777" w:rsidR="005E1B84" w:rsidRPr="005E1B84" w:rsidRDefault="005E1B84" w:rsidP="005E1B84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5E1B84">
        <w:rPr>
          <w:rFonts w:eastAsia="Times New Roman" w:cs="Times New Roman"/>
          <w:b/>
          <w:bCs/>
          <w:lang w:eastAsia="pl-PL"/>
        </w:rPr>
        <w:t>w RZESZOWIE</w:t>
      </w:r>
    </w:p>
    <w:p w14:paraId="1437ACE6" w14:textId="77777777" w:rsidR="005E1B84" w:rsidRPr="005E1B84" w:rsidRDefault="005E1B84" w:rsidP="005E1B84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5E1B84">
        <w:rPr>
          <w:rFonts w:eastAsia="Times New Roman" w:cs="Times New Roman"/>
          <w:lang w:eastAsia="pl-PL"/>
        </w:rPr>
        <w:t>z dnia 17 stycznia 2023 r.</w:t>
      </w:r>
    </w:p>
    <w:bookmarkEnd w:id="0"/>
    <w:p w14:paraId="36F0BC50" w14:textId="77777777" w:rsidR="000F124E" w:rsidRDefault="000F124E" w:rsidP="000F124E">
      <w:pPr>
        <w:spacing w:line="320" w:lineRule="exact"/>
      </w:pPr>
    </w:p>
    <w:p w14:paraId="4C750AD9" w14:textId="77777777" w:rsidR="000F124E" w:rsidRDefault="000F124E" w:rsidP="000F124E">
      <w:pPr>
        <w:spacing w:line="320" w:lineRule="exact"/>
        <w:jc w:val="center"/>
        <w:rPr>
          <w:b/>
        </w:rPr>
      </w:pPr>
      <w:bookmarkStart w:id="1" w:name="_Hlk500498886"/>
      <w:r>
        <w:rPr>
          <w:b/>
        </w:rPr>
        <w:t xml:space="preserve">w sprawie </w:t>
      </w:r>
      <w:r w:rsidR="00813182">
        <w:rPr>
          <w:b/>
        </w:rPr>
        <w:t>powołania Komisji Wyborczej do dokonania wyboru Delegatów</w:t>
      </w:r>
      <w:r>
        <w:rPr>
          <w:b/>
        </w:rPr>
        <w:t xml:space="preserve"> Młodzieżowego Sejmiku Województwa Podkarpackiego.</w:t>
      </w:r>
    </w:p>
    <w:bookmarkEnd w:id="1"/>
    <w:p w14:paraId="412E131B" w14:textId="77777777" w:rsidR="000F124E" w:rsidRDefault="000F124E" w:rsidP="000F124E">
      <w:pPr>
        <w:spacing w:line="320" w:lineRule="exact"/>
      </w:pPr>
    </w:p>
    <w:p w14:paraId="1F9FB858" w14:textId="77777777" w:rsidR="00FD4DE8" w:rsidRDefault="000F124E" w:rsidP="00FD4DE8">
      <w:pPr>
        <w:spacing w:line="320" w:lineRule="exact"/>
        <w:rPr>
          <w:b/>
        </w:rPr>
      </w:pPr>
      <w:r w:rsidRPr="000F3CEB">
        <w:t xml:space="preserve">Na podstawie art. </w:t>
      </w:r>
      <w:r w:rsidR="00F43D48" w:rsidRPr="000F3CEB">
        <w:t>10b</w:t>
      </w:r>
      <w:r w:rsidR="00B41589" w:rsidRPr="000F3CEB">
        <w:t xml:space="preserve"> </w:t>
      </w:r>
      <w:r w:rsidRPr="000F3CEB">
        <w:t>ustawy z dnia 5 czerwca 1998 r. o samorządzie województwa (Dz. U. z 202</w:t>
      </w:r>
      <w:r w:rsidR="001B3D61" w:rsidRPr="000F3CEB">
        <w:t>2</w:t>
      </w:r>
      <w:r w:rsidRPr="000F3CEB">
        <w:t xml:space="preserve"> r. poz. </w:t>
      </w:r>
      <w:r w:rsidR="000F3CEB" w:rsidRPr="000F3CEB">
        <w:t>2094</w:t>
      </w:r>
      <w:r w:rsidRPr="000F3CEB">
        <w:t xml:space="preserve"> z </w:t>
      </w:r>
      <w:proofErr w:type="spellStart"/>
      <w:r w:rsidR="000F3CEB" w:rsidRPr="000F3CEB">
        <w:t>t.j</w:t>
      </w:r>
      <w:proofErr w:type="spellEnd"/>
      <w:r w:rsidRPr="000F3CEB">
        <w:t>.)</w:t>
      </w:r>
      <w:r w:rsidRPr="000F3CEB">
        <w:rPr>
          <w:rFonts w:eastAsia="Times New Roman"/>
        </w:rPr>
        <w:t xml:space="preserve">, </w:t>
      </w:r>
      <w:r w:rsidR="006452B3" w:rsidRPr="000F3CEB">
        <w:rPr>
          <w:rFonts w:eastAsia="Times New Roman"/>
        </w:rPr>
        <w:t xml:space="preserve">w związku </w:t>
      </w:r>
      <w:r w:rsidR="006452B3" w:rsidRPr="006452B3">
        <w:rPr>
          <w:rFonts w:eastAsia="Times New Roman"/>
        </w:rPr>
        <w:t xml:space="preserve">z </w:t>
      </w:r>
      <w:r w:rsidR="00D56EE3">
        <w:rPr>
          <w:rFonts w:eastAsia="Times New Roman"/>
        </w:rPr>
        <w:t xml:space="preserve">§ </w:t>
      </w:r>
      <w:r w:rsidR="0007019A">
        <w:rPr>
          <w:rFonts w:eastAsia="Times New Roman"/>
        </w:rPr>
        <w:t xml:space="preserve">7 ust. 6 załącznika do </w:t>
      </w:r>
      <w:r w:rsidR="007D090B">
        <w:rPr>
          <w:rFonts w:eastAsia="Times New Roman"/>
        </w:rPr>
        <w:t>uchwał</w:t>
      </w:r>
      <w:r w:rsidR="0007019A">
        <w:rPr>
          <w:rFonts w:eastAsia="Times New Roman"/>
        </w:rPr>
        <w:t>y</w:t>
      </w:r>
      <w:r w:rsidR="007D090B">
        <w:rPr>
          <w:rFonts w:eastAsia="Times New Roman"/>
        </w:rPr>
        <w:t xml:space="preserve"> </w:t>
      </w:r>
      <w:r w:rsidR="0007019A">
        <w:rPr>
          <w:rFonts w:eastAsia="Times New Roman"/>
        </w:rPr>
        <w:br/>
      </w:r>
      <w:r w:rsidR="006452B3" w:rsidRPr="006452B3">
        <w:rPr>
          <w:rFonts w:eastAsia="Times New Roman"/>
        </w:rPr>
        <w:t>nr XLVII/797/22 Sejmiku Województwa Podkarpackiego z dnia 28 marca 2022 r. zmieniając</w:t>
      </w:r>
      <w:r w:rsidR="00F06EAB">
        <w:rPr>
          <w:rFonts w:eastAsia="Times New Roman"/>
        </w:rPr>
        <w:t>ej</w:t>
      </w:r>
      <w:r w:rsidR="0007019A">
        <w:rPr>
          <w:rFonts w:eastAsia="Times New Roman"/>
        </w:rPr>
        <w:t xml:space="preserve"> </w:t>
      </w:r>
      <w:r w:rsidR="006452B3" w:rsidRPr="006452B3">
        <w:rPr>
          <w:rFonts w:eastAsia="Times New Roman"/>
        </w:rPr>
        <w:t>uchwałę</w:t>
      </w:r>
      <w:r w:rsidR="0007019A">
        <w:rPr>
          <w:rFonts w:eastAsia="Times New Roman"/>
        </w:rPr>
        <w:t xml:space="preserve"> </w:t>
      </w:r>
      <w:r w:rsidR="006452B3" w:rsidRPr="006452B3">
        <w:rPr>
          <w:rFonts w:eastAsia="Times New Roman"/>
        </w:rPr>
        <w:t>w sprawie wyrażenia zgody na utworzenie Młodzieżowego Sejmiku Województwa Podkarpackiego</w:t>
      </w:r>
      <w:r w:rsidR="00FD4DE8">
        <w:rPr>
          <w:rFonts w:eastAsia="Times New Roman"/>
        </w:rPr>
        <w:t>,</w:t>
      </w:r>
      <w:r w:rsidR="00813182">
        <w:rPr>
          <w:rFonts w:eastAsia="Times New Roman"/>
        </w:rPr>
        <w:t xml:space="preserve"> </w:t>
      </w:r>
      <w:r w:rsidR="0055768C">
        <w:rPr>
          <w:rFonts w:eastAsia="Times New Roman"/>
        </w:rPr>
        <w:t>uchwałą nr 433/8783/22</w:t>
      </w:r>
      <w:r w:rsidR="00FE7658">
        <w:rPr>
          <w:rFonts w:eastAsia="Times New Roman"/>
        </w:rPr>
        <w:t xml:space="preserve"> Zarządu Województwa Podkarpackiego </w:t>
      </w:r>
      <w:r w:rsidR="007D090B">
        <w:rPr>
          <w:rFonts w:eastAsia="Times New Roman"/>
        </w:rPr>
        <w:t>z</w:t>
      </w:r>
      <w:r w:rsidR="00FE7658">
        <w:rPr>
          <w:rFonts w:eastAsia="Times New Roman"/>
        </w:rPr>
        <w:t xml:space="preserve"> </w:t>
      </w:r>
      <w:r w:rsidR="008373BF">
        <w:rPr>
          <w:rFonts w:eastAsia="Times New Roman"/>
        </w:rPr>
        <w:t xml:space="preserve">dnia 24 października 2022 r. w sprawie ogłoszenia naboru na Delegatów Młodzieżowego Sejmiku Województwa </w:t>
      </w:r>
      <w:r w:rsidR="007D090B">
        <w:rPr>
          <w:rFonts w:eastAsia="Times New Roman"/>
        </w:rPr>
        <w:t>P</w:t>
      </w:r>
      <w:r w:rsidR="008373BF">
        <w:rPr>
          <w:rFonts w:eastAsia="Times New Roman"/>
        </w:rPr>
        <w:t>odkarpackiego</w:t>
      </w:r>
      <w:r w:rsidR="00FD4DE8">
        <w:rPr>
          <w:rFonts w:eastAsia="Times New Roman"/>
        </w:rPr>
        <w:t xml:space="preserve"> oraz uchwał</w:t>
      </w:r>
      <w:r w:rsidR="00664C47">
        <w:rPr>
          <w:rFonts w:eastAsia="Times New Roman"/>
        </w:rPr>
        <w:t>ą</w:t>
      </w:r>
      <w:r w:rsidR="00FD4DE8">
        <w:rPr>
          <w:rFonts w:eastAsia="Times New Roman"/>
        </w:rPr>
        <w:t xml:space="preserve"> nr 443/9151/22 z dnia 13 stycznia 2022 Zarządu Województwa Podkarpackiego z dnia 13 grudnia </w:t>
      </w:r>
      <w:r w:rsidR="00FD4DE8" w:rsidRPr="00FD4DE8">
        <w:rPr>
          <w:rFonts w:eastAsia="Times New Roman"/>
        </w:rPr>
        <w:t xml:space="preserve">2022 r. </w:t>
      </w:r>
      <w:r w:rsidR="00FD4DE8" w:rsidRPr="00FD4DE8">
        <w:t>w sprawie przedłużenia terminu naboru kandydatów na Delegatów Młodzieżowego Sejmiku Województwa Podkarpackiego.</w:t>
      </w:r>
    </w:p>
    <w:p w14:paraId="4D6FD106" w14:textId="77777777" w:rsidR="000F124E" w:rsidRPr="00853FAF" w:rsidRDefault="000F124E" w:rsidP="000F124E">
      <w:pPr>
        <w:spacing w:before="240"/>
        <w:rPr>
          <w:rFonts w:eastAsia="Times New Roman"/>
        </w:rPr>
      </w:pPr>
    </w:p>
    <w:p w14:paraId="55B2B0D7" w14:textId="77777777" w:rsidR="000F124E" w:rsidRDefault="000F124E" w:rsidP="005E1B84">
      <w:pPr>
        <w:spacing w:line="320" w:lineRule="exact"/>
        <w:jc w:val="center"/>
        <w:rPr>
          <w:b/>
        </w:rPr>
      </w:pPr>
      <w:r>
        <w:rPr>
          <w:b/>
        </w:rPr>
        <w:t>Zarząd Województwa Podkarpackiego</w:t>
      </w:r>
      <w:r w:rsidR="005E1B84">
        <w:rPr>
          <w:b/>
        </w:rPr>
        <w:t xml:space="preserve"> w Rzeszowie</w:t>
      </w:r>
    </w:p>
    <w:p w14:paraId="433703E5" w14:textId="77777777" w:rsidR="000F124E" w:rsidRDefault="000F124E" w:rsidP="005E1B84">
      <w:pPr>
        <w:spacing w:after="240" w:line="320" w:lineRule="exact"/>
        <w:jc w:val="center"/>
        <w:rPr>
          <w:b/>
        </w:rPr>
      </w:pPr>
      <w:r>
        <w:rPr>
          <w:b/>
        </w:rPr>
        <w:t>uchwala, co następuje:</w:t>
      </w:r>
    </w:p>
    <w:p w14:paraId="309D2F3A" w14:textId="77777777" w:rsidR="000F124E" w:rsidRPr="003B10EC" w:rsidRDefault="000F124E" w:rsidP="000F124E">
      <w:pPr>
        <w:spacing w:line="320" w:lineRule="exact"/>
        <w:jc w:val="center"/>
      </w:pPr>
      <w:r w:rsidRPr="003B10EC">
        <w:t>§1</w:t>
      </w:r>
    </w:p>
    <w:p w14:paraId="19297F0B" w14:textId="77777777" w:rsidR="000F124E" w:rsidRDefault="000F124E" w:rsidP="000F124E">
      <w:pPr>
        <w:spacing w:line="320" w:lineRule="exact"/>
        <w:jc w:val="center"/>
        <w:rPr>
          <w:b/>
        </w:rPr>
      </w:pPr>
    </w:p>
    <w:p w14:paraId="67FB7A99" w14:textId="77777777" w:rsidR="000F124E" w:rsidRDefault="008373BF" w:rsidP="000F124E">
      <w:pPr>
        <w:spacing w:line="320" w:lineRule="exact"/>
      </w:pPr>
      <w:r>
        <w:rPr>
          <w:rFonts w:eastAsia="Times New Roman"/>
        </w:rPr>
        <w:t xml:space="preserve">Powołuje się Komisję Wyborczą </w:t>
      </w:r>
      <w:r w:rsidR="00F434BE">
        <w:rPr>
          <w:rFonts w:eastAsia="Times New Roman"/>
        </w:rPr>
        <w:t>do</w:t>
      </w:r>
      <w:r>
        <w:rPr>
          <w:rFonts w:eastAsia="Times New Roman"/>
        </w:rPr>
        <w:t xml:space="preserve"> dokonania wyboru</w:t>
      </w:r>
      <w:r w:rsidR="000F124E" w:rsidRPr="006452B3">
        <w:t xml:space="preserve"> </w:t>
      </w:r>
      <w:r w:rsidR="00F50622">
        <w:t>D</w:t>
      </w:r>
      <w:r w:rsidR="000F124E" w:rsidRPr="006452B3">
        <w:t>elegatów Młodzieżowego Sejmiku Województwa Podkarpackiego</w:t>
      </w:r>
      <w:r>
        <w:t>, w następującym składzie:</w:t>
      </w:r>
    </w:p>
    <w:p w14:paraId="359B22DD" w14:textId="77777777" w:rsidR="00BB24A0" w:rsidRDefault="00BB24A0" w:rsidP="000F124E">
      <w:pPr>
        <w:spacing w:line="320" w:lineRule="exact"/>
      </w:pPr>
    </w:p>
    <w:p w14:paraId="1B95459D" w14:textId="77777777" w:rsidR="000F3CEB" w:rsidRDefault="007D202B" w:rsidP="00F76F71">
      <w:pPr>
        <w:pStyle w:val="Akapitzlist"/>
        <w:numPr>
          <w:ilvl w:val="0"/>
          <w:numId w:val="9"/>
        </w:numPr>
        <w:spacing w:line="320" w:lineRule="exact"/>
      </w:pPr>
      <w:r>
        <w:t>Jerzy  Cypryś- Przewodniczący Komisji</w:t>
      </w:r>
    </w:p>
    <w:p w14:paraId="489C5CE5" w14:textId="77777777" w:rsidR="00F76F71" w:rsidRDefault="00F76F71" w:rsidP="00F76F71">
      <w:pPr>
        <w:pStyle w:val="Akapitzlist"/>
        <w:numPr>
          <w:ilvl w:val="0"/>
          <w:numId w:val="9"/>
        </w:numPr>
        <w:spacing w:line="320" w:lineRule="exact"/>
      </w:pPr>
      <w:r>
        <w:t xml:space="preserve">Jacek Magdoń </w:t>
      </w:r>
    </w:p>
    <w:p w14:paraId="31A49442" w14:textId="77777777" w:rsidR="00F76F71" w:rsidRDefault="007D202B" w:rsidP="00F76F71">
      <w:pPr>
        <w:pStyle w:val="Akapitzlist"/>
        <w:numPr>
          <w:ilvl w:val="0"/>
          <w:numId w:val="9"/>
        </w:numPr>
        <w:spacing w:line="320" w:lineRule="exact"/>
      </w:pPr>
      <w:r>
        <w:t xml:space="preserve">Waldemar Szumny </w:t>
      </w:r>
    </w:p>
    <w:p w14:paraId="11D8845E" w14:textId="77777777" w:rsidR="00F76F71" w:rsidRDefault="007D202B" w:rsidP="00F76F71">
      <w:pPr>
        <w:pStyle w:val="Akapitzlist"/>
        <w:numPr>
          <w:ilvl w:val="0"/>
          <w:numId w:val="9"/>
        </w:numPr>
        <w:spacing w:line="320" w:lineRule="exact"/>
      </w:pPr>
      <w:r>
        <w:t>Izabela Fac</w:t>
      </w:r>
    </w:p>
    <w:p w14:paraId="3A5ABC34" w14:textId="77777777" w:rsidR="00853FAF" w:rsidRDefault="00F76F71" w:rsidP="009051CB">
      <w:pPr>
        <w:pStyle w:val="Akapitzlist"/>
        <w:numPr>
          <w:ilvl w:val="0"/>
          <w:numId w:val="9"/>
        </w:numPr>
        <w:spacing w:line="320" w:lineRule="exact"/>
      </w:pPr>
      <w:r>
        <w:t>Agata Nieradka</w:t>
      </w:r>
    </w:p>
    <w:p w14:paraId="45F2D741" w14:textId="77777777" w:rsidR="00FB054D" w:rsidRPr="006452B3" w:rsidRDefault="00FB054D" w:rsidP="00FB054D">
      <w:pPr>
        <w:pStyle w:val="Akapitzlist"/>
        <w:spacing w:line="320" w:lineRule="exact"/>
      </w:pPr>
    </w:p>
    <w:p w14:paraId="1038B394" w14:textId="77777777" w:rsidR="000F124E" w:rsidRPr="006452B3" w:rsidRDefault="000F124E" w:rsidP="000F124E">
      <w:pPr>
        <w:spacing w:line="320" w:lineRule="exact"/>
        <w:jc w:val="center"/>
      </w:pPr>
      <w:r w:rsidRPr="006452B3">
        <w:t>§2</w:t>
      </w:r>
    </w:p>
    <w:p w14:paraId="6A4DFBDF" w14:textId="77777777" w:rsidR="000F124E" w:rsidRPr="003B10EC" w:rsidRDefault="000F124E" w:rsidP="00853FAF">
      <w:pPr>
        <w:spacing w:line="320" w:lineRule="exact"/>
      </w:pPr>
    </w:p>
    <w:p w14:paraId="4CC48250" w14:textId="77777777" w:rsidR="000F124E" w:rsidRPr="003B10EC" w:rsidRDefault="000F124E" w:rsidP="000F124E">
      <w:pPr>
        <w:spacing w:after="120" w:line="320" w:lineRule="exact"/>
      </w:pPr>
      <w:r w:rsidRPr="003B10EC">
        <w:t>Wykonanie uchwały powierza się Dyrektorowi Kancelarii Sejmiku.</w:t>
      </w:r>
    </w:p>
    <w:p w14:paraId="29C80AE9" w14:textId="77777777" w:rsidR="000F124E" w:rsidRPr="003B10EC" w:rsidRDefault="000F124E" w:rsidP="000F124E">
      <w:pPr>
        <w:spacing w:line="320" w:lineRule="exact"/>
        <w:jc w:val="center"/>
      </w:pPr>
      <w:r w:rsidRPr="003B10EC">
        <w:t>§</w:t>
      </w:r>
      <w:r w:rsidR="000F3CEB">
        <w:t>3</w:t>
      </w:r>
    </w:p>
    <w:p w14:paraId="7A5749EF" w14:textId="77777777" w:rsidR="000F124E" w:rsidRDefault="000F124E" w:rsidP="000F124E">
      <w:pPr>
        <w:spacing w:line="320" w:lineRule="exact"/>
        <w:jc w:val="center"/>
        <w:rPr>
          <w:b/>
        </w:rPr>
      </w:pPr>
    </w:p>
    <w:p w14:paraId="01BC45FF" w14:textId="77777777" w:rsidR="000F124E" w:rsidRDefault="000F124E" w:rsidP="000F124E">
      <w:pPr>
        <w:spacing w:line="320" w:lineRule="exact"/>
      </w:pPr>
      <w:r>
        <w:t>Uchwała wchodzi w życie z dniem jej podjęcia.</w:t>
      </w:r>
    </w:p>
    <w:p w14:paraId="2ED5F7F8" w14:textId="77777777" w:rsidR="009051CB" w:rsidRDefault="009051CB" w:rsidP="000F124E">
      <w:pPr>
        <w:spacing w:line="320" w:lineRule="exact"/>
      </w:pPr>
    </w:p>
    <w:p w14:paraId="7E4402A2" w14:textId="77777777" w:rsidR="00486331" w:rsidRPr="003F38F7" w:rsidRDefault="00486331" w:rsidP="00486331">
      <w:pPr>
        <w:rPr>
          <w:sz w:val="23"/>
          <w:szCs w:val="23"/>
        </w:rPr>
      </w:pPr>
      <w:r w:rsidRPr="003F38F7">
        <w:rPr>
          <w:i/>
          <w:iCs/>
          <w:sz w:val="23"/>
          <w:szCs w:val="23"/>
        </w:rPr>
        <w:t xml:space="preserve">Podpisała: </w:t>
      </w:r>
    </w:p>
    <w:p w14:paraId="12260CBF" w14:textId="77777777" w:rsidR="00486331" w:rsidRPr="003F38F7" w:rsidRDefault="00486331" w:rsidP="00486331">
      <w:pPr>
        <w:rPr>
          <w:rFonts w:eastAsiaTheme="minorEastAsia"/>
          <w:sz w:val="22"/>
        </w:rPr>
      </w:pPr>
      <w:r w:rsidRPr="003F38F7">
        <w:rPr>
          <w:i/>
          <w:iCs/>
          <w:sz w:val="23"/>
          <w:szCs w:val="23"/>
        </w:rPr>
        <w:t>Ewa Draus – Wicemarszałek Województwa Podkarpackiego</w:t>
      </w:r>
    </w:p>
    <w:p w14:paraId="61969EA4" w14:textId="77777777" w:rsidR="005132FE" w:rsidRDefault="005132FE" w:rsidP="000F124E"/>
    <w:sectPr w:rsidR="005132FE" w:rsidSect="00D4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263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E618B7"/>
    <w:multiLevelType w:val="hybridMultilevel"/>
    <w:tmpl w:val="20B2AD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2178"/>
    <w:multiLevelType w:val="hybridMultilevel"/>
    <w:tmpl w:val="53CACA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D6DE6"/>
    <w:multiLevelType w:val="hybridMultilevel"/>
    <w:tmpl w:val="F400454E"/>
    <w:lvl w:ilvl="0" w:tplc="FC2A8796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15FA"/>
    <w:multiLevelType w:val="hybridMultilevel"/>
    <w:tmpl w:val="6C06992C"/>
    <w:lvl w:ilvl="0" w:tplc="76A05D52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18905F9"/>
    <w:multiLevelType w:val="hybridMultilevel"/>
    <w:tmpl w:val="49F0DAE6"/>
    <w:lvl w:ilvl="0" w:tplc="A02A0F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878CA"/>
    <w:multiLevelType w:val="hybridMultilevel"/>
    <w:tmpl w:val="D59ECC3A"/>
    <w:lvl w:ilvl="0" w:tplc="731C72A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F58B7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F31EE"/>
    <w:multiLevelType w:val="hybridMultilevel"/>
    <w:tmpl w:val="DC566D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B7306"/>
    <w:multiLevelType w:val="hybridMultilevel"/>
    <w:tmpl w:val="07A0F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063171"/>
    <w:multiLevelType w:val="hybridMultilevel"/>
    <w:tmpl w:val="092657C6"/>
    <w:lvl w:ilvl="0" w:tplc="373E8EC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6845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8081713">
    <w:abstractNumId w:val="1"/>
  </w:num>
  <w:num w:numId="3" w16cid:durableId="1343777923">
    <w:abstractNumId w:val="0"/>
  </w:num>
  <w:num w:numId="4" w16cid:durableId="705638350">
    <w:abstractNumId w:val="8"/>
  </w:num>
  <w:num w:numId="5" w16cid:durableId="150678626">
    <w:abstractNumId w:val="4"/>
  </w:num>
  <w:num w:numId="6" w16cid:durableId="1209100167">
    <w:abstractNumId w:val="10"/>
  </w:num>
  <w:num w:numId="7" w16cid:durableId="1520506124">
    <w:abstractNumId w:val="2"/>
  </w:num>
  <w:num w:numId="8" w16cid:durableId="413665296">
    <w:abstractNumId w:val="5"/>
  </w:num>
  <w:num w:numId="9" w16cid:durableId="534268280">
    <w:abstractNumId w:val="6"/>
  </w:num>
  <w:num w:numId="10" w16cid:durableId="76293919">
    <w:abstractNumId w:val="9"/>
  </w:num>
  <w:num w:numId="11" w16cid:durableId="1665863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24E"/>
    <w:rsid w:val="00016AFA"/>
    <w:rsid w:val="0007019A"/>
    <w:rsid w:val="000F124E"/>
    <w:rsid w:val="000F3CEB"/>
    <w:rsid w:val="00101E77"/>
    <w:rsid w:val="0011178F"/>
    <w:rsid w:val="00113D36"/>
    <w:rsid w:val="00152DA9"/>
    <w:rsid w:val="001A2082"/>
    <w:rsid w:val="001B3D61"/>
    <w:rsid w:val="002F0FC9"/>
    <w:rsid w:val="003033A8"/>
    <w:rsid w:val="00323D8E"/>
    <w:rsid w:val="00356915"/>
    <w:rsid w:val="003B10EC"/>
    <w:rsid w:val="003C48A9"/>
    <w:rsid w:val="003F656D"/>
    <w:rsid w:val="004330F1"/>
    <w:rsid w:val="00486331"/>
    <w:rsid w:val="004B11B2"/>
    <w:rsid w:val="004B382F"/>
    <w:rsid w:val="004F5824"/>
    <w:rsid w:val="005056B3"/>
    <w:rsid w:val="005132FE"/>
    <w:rsid w:val="00522350"/>
    <w:rsid w:val="0053452C"/>
    <w:rsid w:val="00555172"/>
    <w:rsid w:val="0055768C"/>
    <w:rsid w:val="005948F9"/>
    <w:rsid w:val="005D7C84"/>
    <w:rsid w:val="005E1B84"/>
    <w:rsid w:val="005E2F70"/>
    <w:rsid w:val="006433FC"/>
    <w:rsid w:val="006452B3"/>
    <w:rsid w:val="00647A20"/>
    <w:rsid w:val="00651A7A"/>
    <w:rsid w:val="00664C47"/>
    <w:rsid w:val="006B3656"/>
    <w:rsid w:val="006C352D"/>
    <w:rsid w:val="007464C2"/>
    <w:rsid w:val="0074677E"/>
    <w:rsid w:val="00791E90"/>
    <w:rsid w:val="007D090B"/>
    <w:rsid w:val="007D202B"/>
    <w:rsid w:val="007F14E2"/>
    <w:rsid w:val="00813182"/>
    <w:rsid w:val="008373BF"/>
    <w:rsid w:val="00853FAF"/>
    <w:rsid w:val="00875213"/>
    <w:rsid w:val="008A63FC"/>
    <w:rsid w:val="008B5C38"/>
    <w:rsid w:val="008B6EF0"/>
    <w:rsid w:val="008D2722"/>
    <w:rsid w:val="008E3457"/>
    <w:rsid w:val="009051CB"/>
    <w:rsid w:val="009735AA"/>
    <w:rsid w:val="009B6220"/>
    <w:rsid w:val="009D51E3"/>
    <w:rsid w:val="00A5148F"/>
    <w:rsid w:val="00AA0D51"/>
    <w:rsid w:val="00AC2AB6"/>
    <w:rsid w:val="00AD3A82"/>
    <w:rsid w:val="00AF10F3"/>
    <w:rsid w:val="00B30B4A"/>
    <w:rsid w:val="00B41589"/>
    <w:rsid w:val="00BB24A0"/>
    <w:rsid w:val="00BF2B17"/>
    <w:rsid w:val="00C078AD"/>
    <w:rsid w:val="00C46E59"/>
    <w:rsid w:val="00C8435F"/>
    <w:rsid w:val="00CA327C"/>
    <w:rsid w:val="00CA37D0"/>
    <w:rsid w:val="00CD446A"/>
    <w:rsid w:val="00D04CB6"/>
    <w:rsid w:val="00D36E0D"/>
    <w:rsid w:val="00D45A89"/>
    <w:rsid w:val="00D56EE3"/>
    <w:rsid w:val="00DA74E0"/>
    <w:rsid w:val="00E10DFE"/>
    <w:rsid w:val="00E41970"/>
    <w:rsid w:val="00EB5EAF"/>
    <w:rsid w:val="00F06EAB"/>
    <w:rsid w:val="00F16A79"/>
    <w:rsid w:val="00F434BE"/>
    <w:rsid w:val="00F43D48"/>
    <w:rsid w:val="00F50622"/>
    <w:rsid w:val="00F557D7"/>
    <w:rsid w:val="00F63C87"/>
    <w:rsid w:val="00F76F71"/>
    <w:rsid w:val="00F77C08"/>
    <w:rsid w:val="00FB054D"/>
    <w:rsid w:val="00FD4DE8"/>
    <w:rsid w:val="00FE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CD7B2"/>
  <w15:chartTrackingRefBased/>
  <w15:docId w15:val="{DFB6EDC0-DD64-4DC7-B5DB-D4FA9A6C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24E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124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24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ipercze">
    <w:name w:val="Hyperlink"/>
    <w:unhideWhenUsed/>
    <w:rsid w:val="000F124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F124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10EC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F14E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paragraph" w:customStyle="1" w:styleId="Default">
    <w:name w:val="Default"/>
    <w:rsid w:val="008E34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9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454_9394_23</dc:title>
  <dc:subject/>
  <dc:creator>Nieradka Agata</dc:creator>
  <cp:keywords/>
  <dc:description/>
  <cp:lastModifiedBy>.</cp:lastModifiedBy>
  <cp:revision>6</cp:revision>
  <cp:lastPrinted>2023-01-17T13:47:00Z</cp:lastPrinted>
  <dcterms:created xsi:type="dcterms:W3CDTF">2023-01-13T11:31:00Z</dcterms:created>
  <dcterms:modified xsi:type="dcterms:W3CDTF">2023-01-26T13:46:00Z</dcterms:modified>
</cp:coreProperties>
</file>